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58240" behindDoc="0" locked="0" layoutInCell="1" allowOverlap="1" wp14:anchorId="5DCE20DF" wp14:editId="47D0012C">
            <wp:simplePos x="0" y="0"/>
            <wp:positionH relativeFrom="margin">
              <wp:align>right</wp:align>
            </wp:positionH>
            <wp:positionV relativeFrom="margin">
              <wp:posOffset>135255</wp:posOffset>
            </wp:positionV>
            <wp:extent cx="1693545" cy="463550"/>
            <wp:effectExtent l="0" t="0" r="190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Asset 1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59264" behindDoc="0" locked="0" layoutInCell="1" allowOverlap="1" wp14:anchorId="46961E8A" wp14:editId="081E6416">
            <wp:simplePos x="0" y="0"/>
            <wp:positionH relativeFrom="margin">
              <wp:posOffset>-635</wp:posOffset>
            </wp:positionH>
            <wp:positionV relativeFrom="margin">
              <wp:posOffset>1905</wp:posOffset>
            </wp:positionV>
            <wp:extent cx="692150" cy="6921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inos cuequer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</w:pPr>
    </w:p>
    <w:p w:rsid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</w:pPr>
    </w:p>
    <w:p w:rsid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</w:pPr>
    </w:p>
    <w:p w:rsidR="00C62894" w:rsidRP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Bases Oficiales: Campeonato de Cueca Escolar "Paseo La Portada"</w:t>
      </w:r>
    </w:p>
    <w:p w:rsidR="00C62894" w:rsidRP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1. Objetivos y Espíritu del Campeonato</w:t>
      </w:r>
    </w:p>
    <w:p w:rsidR="00C62894" w:rsidRP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Este certamen busca promover y preservar nuestras tradiciones folclóricas en un ambiente formativo. Es un campeonato </w:t>
      </w: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exclusivamente para bailarines principiantes</w:t>
      </w: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>, por lo que se priorizará la naturalidad, la expresión y la autenticidad de la danza tradicional.</w:t>
      </w:r>
    </w:p>
    <w:p w:rsidR="00C62894" w:rsidRP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2. Requisitos de Inscripción</w:t>
      </w:r>
    </w:p>
    <w:p w:rsidR="00C62894" w:rsidRPr="00C62894" w:rsidRDefault="00C62894" w:rsidP="00C62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Calidad de Estudiante:</w:t>
      </w: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Todo participante debe ser alumno regular de un establecimiento educacional de la Región de Antofagasta y presentar su certificado de alumno regular vigente al momento de la inscripción.</w:t>
      </w:r>
    </w:p>
    <w:p w:rsidR="00C62894" w:rsidRPr="00C62894" w:rsidRDefault="00C62894" w:rsidP="00C62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Tutor Responsable:</w:t>
      </w: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Cada pareja debe registrarse acompañada por un tutor legal o apoderado mayor de edad, quien será el representante oficial ante la organización.</w:t>
      </w:r>
    </w:p>
    <w:p w:rsidR="00C62894" w:rsidRPr="00C62894" w:rsidRDefault="00C62894" w:rsidP="00C62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Restricción de Experiencia:</w:t>
      </w: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Quedan excluidos de participar quienes hayan obtenido previamente un título de campeón en certámenes comunales, regionales o nacionales.</w:t>
      </w:r>
    </w:p>
    <w:p w:rsidR="00C62894" w:rsidRP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3. Categorías</w:t>
      </w:r>
    </w:p>
    <w:p w:rsidR="00C62894" w:rsidRPr="00C62894" w:rsidRDefault="00C62894" w:rsidP="00C62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Mini Infantil:</w:t>
      </w: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6 a 9 años.</w:t>
      </w:r>
    </w:p>
    <w:p w:rsidR="00C62894" w:rsidRPr="00C62894" w:rsidRDefault="00C62894" w:rsidP="00C62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Infantil:</w:t>
      </w: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10 a 13 años.</w:t>
      </w:r>
    </w:p>
    <w:p w:rsidR="00C62894" w:rsidRPr="00C62894" w:rsidRDefault="00C62894" w:rsidP="00C62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Juvenil:</w:t>
      </w: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14 a 17 años.</w:t>
      </w:r>
    </w:p>
    <w:p w:rsidR="00C62894" w:rsidRP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4. Estilo de Danza</w:t>
      </w:r>
    </w:p>
    <w:p w:rsid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Se evaluará la </w:t>
      </w: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cueca tradicional chilena</w:t>
      </w:r>
      <w:r w:rsidR="00ED7270">
        <w:rPr>
          <w:rFonts w:ascii="Times New Roman" w:eastAsia="Times New Roman" w:hAnsi="Times New Roman" w:cs="Times New Roman"/>
          <w:sz w:val="24"/>
          <w:szCs w:val="24"/>
          <w:lang w:eastAsia="es-CL"/>
        </w:rPr>
        <w:t>.</w:t>
      </w:r>
    </w:p>
    <w:p w:rsid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ED7270" w:rsidRDefault="00ED7270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ED7270" w:rsidRDefault="00ED7270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ED7270" w:rsidRDefault="00ED7270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ED7270" w:rsidRPr="00C62894" w:rsidRDefault="00ED7270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bookmarkStart w:id="0" w:name="_GoBack"/>
      <w:bookmarkEnd w:id="0"/>
    </w:p>
    <w:p w:rsidR="00C62894" w:rsidRPr="00C62894" w:rsidRDefault="00C62894" w:rsidP="00C62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C62894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lastRenderedPageBreak/>
        <w:t>5. Normativa de Vestimenta (Atuendo Tradicional)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8"/>
        <w:gridCol w:w="3637"/>
        <w:gridCol w:w="3407"/>
      </w:tblGrid>
      <w:tr w:rsidR="00C62894" w:rsidRPr="00C62894" w:rsidTr="00C6289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Criterio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Dama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Varón</w:t>
            </w:r>
          </w:p>
        </w:tc>
      </w:tr>
      <w:tr w:rsidR="00C62894" w:rsidRPr="00C62894" w:rsidTr="00C628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Prenda Principal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Vestido tradicional con estampado floreado (mínimo 70% de la prenda).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Pantalón formal, camisa a cuadros, chaqueta chilena y manta.</w:t>
            </w:r>
          </w:p>
        </w:tc>
      </w:tr>
      <w:tr w:rsidR="00C62894" w:rsidRPr="00C62894" w:rsidTr="00C628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Largo del Vestido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Mínimo 2 dedos bajo la rodilla. </w:t>
            </w:r>
            <w:r w:rsidRPr="00C628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CL"/>
              </w:rPr>
              <w:t>(El incumplimiento es causa de descalificación inmediata)</w:t>
            </w:r>
            <w:r w:rsidRPr="00C6289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N/A</w:t>
            </w:r>
          </w:p>
        </w:tc>
      </w:tr>
      <w:tr w:rsidR="00C62894" w:rsidRPr="00C62894" w:rsidTr="00C6289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Calzado y Accesorios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Zapatos/tacones negros. Categoría Mini Infantil e Infantil: calcetines blancos con vuelo.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62894" w:rsidRPr="00C62894" w:rsidRDefault="00C62894" w:rsidP="00C6289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6289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Sombrero (chupalla/manta) y aperos completos (botas, espuelas y corraleras).</w:t>
            </w:r>
          </w:p>
        </w:tc>
      </w:tr>
    </w:tbl>
    <w:p w:rsidR="003F15B2" w:rsidRDefault="003F15B2"/>
    <w:p w:rsidR="00C62894" w:rsidRDefault="00C62894">
      <w:pPr>
        <w:rPr>
          <w:rFonts w:ascii="Times New Roman" w:hAnsi="Times New Roman" w:cs="Times New Roman"/>
          <w:sz w:val="24"/>
          <w:szCs w:val="24"/>
        </w:rPr>
      </w:pPr>
      <w:r w:rsidRPr="00C62894">
        <w:rPr>
          <w:rFonts w:ascii="Times New Roman" w:hAnsi="Times New Roman" w:cs="Times New Roman"/>
          <w:sz w:val="24"/>
          <w:szCs w:val="24"/>
        </w:rPr>
        <w:t xml:space="preserve">6. </w:t>
      </w:r>
      <w:r w:rsidRPr="00C62894">
        <w:rPr>
          <w:rFonts w:ascii="Times New Roman" w:hAnsi="Times New Roman" w:cs="Times New Roman"/>
          <w:b/>
          <w:sz w:val="24"/>
          <w:szCs w:val="24"/>
        </w:rPr>
        <w:t>Campeonato:</w:t>
      </w:r>
      <w:r w:rsidRPr="00C62894">
        <w:rPr>
          <w:rFonts w:ascii="Times New Roman" w:hAnsi="Times New Roman" w:cs="Times New Roman"/>
          <w:sz w:val="24"/>
          <w:szCs w:val="24"/>
        </w:rPr>
        <w:t xml:space="preserve"> Todas las etapas se realizarán el día sábado 26 de septiembre, seleccionando en cada categoría el 1er, 2do y 3er lugar. </w:t>
      </w:r>
      <w:r>
        <w:rPr>
          <w:rFonts w:ascii="Times New Roman" w:hAnsi="Times New Roman" w:cs="Times New Roman"/>
          <w:sz w:val="24"/>
          <w:szCs w:val="24"/>
        </w:rPr>
        <w:t xml:space="preserve"> Todos los participantes recibirán medalla de participación. </w:t>
      </w:r>
    </w:p>
    <w:p w:rsidR="00C62894" w:rsidRPr="00C62894" w:rsidRDefault="00C62894">
      <w:pPr>
        <w:rPr>
          <w:rFonts w:ascii="Times New Roman" w:hAnsi="Times New Roman" w:cs="Times New Roman"/>
          <w:sz w:val="24"/>
          <w:szCs w:val="24"/>
        </w:rPr>
      </w:pPr>
    </w:p>
    <w:sectPr w:rsidR="00C62894" w:rsidRPr="00C628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0E48"/>
    <w:multiLevelType w:val="multilevel"/>
    <w:tmpl w:val="4A68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C4437"/>
    <w:multiLevelType w:val="multilevel"/>
    <w:tmpl w:val="4B38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94"/>
    <w:rsid w:val="003F15B2"/>
    <w:rsid w:val="00C62894"/>
    <w:rsid w:val="00ED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7733"/>
  <w15:chartTrackingRefBased/>
  <w15:docId w15:val="{96496228-6254-4701-B2A9-AC6B0E4A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Carrasco</dc:creator>
  <cp:keywords/>
  <dc:description/>
  <cp:lastModifiedBy>María José Carrasco</cp:lastModifiedBy>
  <cp:revision>2</cp:revision>
  <dcterms:created xsi:type="dcterms:W3CDTF">2026-08-24T22:05:00Z</dcterms:created>
  <dcterms:modified xsi:type="dcterms:W3CDTF">2026-08-26T17:30:00Z</dcterms:modified>
</cp:coreProperties>
</file>